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BCA47" w14:textId="528E94CF" w:rsidR="00EE3742" w:rsidRDefault="00B00054" w:rsidP="00CD7042">
      <w:pPr>
        <w:spacing w:line="360" w:lineRule="auto"/>
        <w:rPr>
          <w:rFonts w:ascii="Times New Roman" w:hAnsi="Times New Roman" w:cs="Times New Roman"/>
          <w:sz w:val="24"/>
          <w:szCs w:val="24"/>
        </w:rPr>
      </w:pPr>
      <w:r>
        <w:rPr>
          <w:rFonts w:ascii="Times New Roman" w:hAnsi="Times New Roman" w:cs="Times New Roman"/>
          <w:sz w:val="24"/>
          <w:szCs w:val="24"/>
        </w:rPr>
        <w:t>ΥΠΟΨΗΦΙΑ ΔΙΔΑΚΤΩΡ:</w:t>
      </w:r>
      <w:r w:rsidRPr="0029057E">
        <w:rPr>
          <w:rFonts w:ascii="Times New Roman" w:hAnsi="Times New Roman" w:cs="Times New Roman"/>
          <w:sz w:val="24"/>
          <w:szCs w:val="24"/>
        </w:rPr>
        <w:t xml:space="preserve"> </w:t>
      </w:r>
      <w:r>
        <w:rPr>
          <w:rFonts w:ascii="Times New Roman" w:hAnsi="Times New Roman" w:cs="Times New Roman"/>
          <w:sz w:val="24"/>
          <w:szCs w:val="24"/>
        </w:rPr>
        <w:t xml:space="preserve">Καμπέρη Σοφία </w:t>
      </w:r>
    </w:p>
    <w:p w14:paraId="37BB02C8" w14:textId="77777777" w:rsidR="00B00054" w:rsidRDefault="00B00054" w:rsidP="00CD7042">
      <w:pPr>
        <w:spacing w:line="360" w:lineRule="auto"/>
        <w:jc w:val="both"/>
        <w:rPr>
          <w:rFonts w:ascii="Times New Roman" w:hAnsi="Times New Roman" w:cs="Times New Roman"/>
          <w:sz w:val="24"/>
          <w:szCs w:val="24"/>
        </w:rPr>
      </w:pPr>
      <w:r>
        <w:rPr>
          <w:rFonts w:ascii="Times New Roman" w:hAnsi="Times New Roman" w:cs="Times New Roman"/>
          <w:sz w:val="24"/>
          <w:szCs w:val="24"/>
        </w:rPr>
        <w:t>ΤΡΙΜΕΛΗΣ ΣΥΜΒΟΥΛΕΥΤΙΚΗ ΕΠΙΤΡΟΠΗ:</w:t>
      </w:r>
    </w:p>
    <w:p w14:paraId="14E8F6F9" w14:textId="77777777" w:rsidR="00B00054" w:rsidRPr="00B00054" w:rsidRDefault="00B00054" w:rsidP="00CD7042">
      <w:pPr>
        <w:spacing w:line="360" w:lineRule="auto"/>
        <w:rPr>
          <w:rFonts w:ascii="Times New Roman" w:hAnsi="Times New Roman" w:cs="Times New Roman"/>
          <w:sz w:val="24"/>
          <w:szCs w:val="24"/>
        </w:rPr>
      </w:pPr>
      <w:r w:rsidRPr="00B00054">
        <w:rPr>
          <w:rFonts w:ascii="Times New Roman" w:hAnsi="Times New Roman" w:cs="Times New Roman"/>
          <w:sz w:val="24"/>
          <w:szCs w:val="24"/>
        </w:rPr>
        <w:t xml:space="preserve">1. Ιωάννου Ιωάννα, Επίκουρη Καθηγήτρια του Τμήματος Μαιευτικής του Πανεπιστημίου Δυτικής Μακεδονίας, ως επιβλέπουσα </w:t>
      </w:r>
    </w:p>
    <w:p w14:paraId="5C09F759" w14:textId="77777777" w:rsidR="00B00054" w:rsidRPr="00B00054" w:rsidRDefault="00B00054" w:rsidP="00CD7042">
      <w:pPr>
        <w:spacing w:line="360" w:lineRule="auto"/>
        <w:rPr>
          <w:rFonts w:ascii="Times New Roman" w:hAnsi="Times New Roman" w:cs="Times New Roman"/>
          <w:sz w:val="24"/>
          <w:szCs w:val="24"/>
        </w:rPr>
      </w:pPr>
      <w:r w:rsidRPr="00B00054">
        <w:rPr>
          <w:rFonts w:ascii="Times New Roman" w:hAnsi="Times New Roman" w:cs="Times New Roman"/>
          <w:sz w:val="24"/>
          <w:szCs w:val="24"/>
        </w:rPr>
        <w:t xml:space="preserve">2. Παπουτσής Δημήτριος, Αναπληρωτής Καθηγητής του Τμήματος Μαιευτικής του Πανεπιστημίου Δυτικής Μακεδονίας, ως μέλος  </w:t>
      </w:r>
    </w:p>
    <w:p w14:paraId="7ED2C25A" w14:textId="485766A7" w:rsidR="00B00054" w:rsidRDefault="00B00054" w:rsidP="00CD7042">
      <w:pPr>
        <w:spacing w:line="360" w:lineRule="auto"/>
        <w:rPr>
          <w:rFonts w:ascii="Times New Roman" w:hAnsi="Times New Roman" w:cs="Times New Roman"/>
          <w:sz w:val="24"/>
          <w:szCs w:val="24"/>
        </w:rPr>
      </w:pPr>
      <w:r w:rsidRPr="00B00054">
        <w:rPr>
          <w:rFonts w:ascii="Times New Roman" w:hAnsi="Times New Roman" w:cs="Times New Roman"/>
          <w:sz w:val="24"/>
          <w:szCs w:val="24"/>
        </w:rPr>
        <w:t>3. Οροβού Ειρήνη, Επίκουρη Καθηγήτρια του Τμήματος Μαιευτικής του Πανεπιστημίου Δυτικής Μακεδονίας, ως μέλος</w:t>
      </w:r>
    </w:p>
    <w:p w14:paraId="5C349429" w14:textId="77777777" w:rsidR="00B00054" w:rsidRDefault="00B00054" w:rsidP="00CD7042">
      <w:pPr>
        <w:spacing w:line="360" w:lineRule="auto"/>
        <w:rPr>
          <w:rFonts w:ascii="Times New Roman" w:hAnsi="Times New Roman" w:cs="Times New Roman"/>
          <w:sz w:val="24"/>
          <w:szCs w:val="24"/>
        </w:rPr>
      </w:pPr>
    </w:p>
    <w:p w14:paraId="7DD1AADF" w14:textId="6883DFF2" w:rsidR="00B00054" w:rsidRPr="00495EC7" w:rsidRDefault="00B00054" w:rsidP="00CD7042">
      <w:pPr>
        <w:spacing w:line="360" w:lineRule="auto"/>
        <w:jc w:val="center"/>
        <w:rPr>
          <w:rFonts w:ascii="Times New Roman" w:eastAsia="Calibri" w:hAnsi="Times New Roman" w:cs="Times New Roman"/>
          <w:sz w:val="24"/>
          <w:szCs w:val="24"/>
        </w:rPr>
      </w:pPr>
      <w:r w:rsidRPr="00495EC7">
        <w:rPr>
          <w:rFonts w:ascii="Times New Roman" w:eastAsia="Calibri" w:hAnsi="Times New Roman" w:cs="Times New Roman"/>
          <w:sz w:val="24"/>
          <w:szCs w:val="24"/>
        </w:rPr>
        <w:t>ΤΙΤΛΟΣ ΤΗΣ ΔΙΔΑΚΤΟΡΙΚΗΣ ΔΙΑΤΡΙΒΗΣ</w:t>
      </w:r>
    </w:p>
    <w:p w14:paraId="17088969" w14:textId="6F546BB4" w:rsidR="00B00054" w:rsidRDefault="00B00054" w:rsidP="00CD7042">
      <w:pPr>
        <w:spacing w:line="360" w:lineRule="auto"/>
        <w:jc w:val="center"/>
        <w:rPr>
          <w:rFonts w:ascii="Times New Roman" w:eastAsia="Calibri" w:hAnsi="Times New Roman" w:cs="Times New Roman"/>
          <w:b/>
          <w:bCs/>
          <w:sz w:val="24"/>
          <w:szCs w:val="24"/>
        </w:rPr>
      </w:pPr>
      <w:r w:rsidRPr="00B00054">
        <w:rPr>
          <w:rFonts w:ascii="Times New Roman" w:eastAsia="Calibri" w:hAnsi="Times New Roman" w:cs="Times New Roman"/>
          <w:b/>
          <w:bCs/>
          <w:sz w:val="24"/>
          <w:szCs w:val="24"/>
        </w:rPr>
        <w:t>«Ψυχοκοινωνικοί Προσδιοριστές της Έναρξης και Διατήρησης του Μητρικού Θηλασμού»</w:t>
      </w:r>
    </w:p>
    <w:p w14:paraId="798709B8" w14:textId="77777777" w:rsidR="00B00054" w:rsidRDefault="00B00054" w:rsidP="00B00054">
      <w:pPr>
        <w:rPr>
          <w:rFonts w:ascii="Times New Roman" w:eastAsia="Calibri" w:hAnsi="Times New Roman" w:cs="Times New Roman"/>
          <w:b/>
          <w:bCs/>
          <w:sz w:val="24"/>
          <w:szCs w:val="24"/>
        </w:rPr>
      </w:pPr>
    </w:p>
    <w:p w14:paraId="13E4C7AA" w14:textId="77777777" w:rsidR="00B00054" w:rsidRDefault="00B00054" w:rsidP="00B00054">
      <w:pPr>
        <w:spacing w:after="0" w:line="276" w:lineRule="auto"/>
        <w:jc w:val="center"/>
        <w:rPr>
          <w:rFonts w:ascii="Times New Roman" w:eastAsia="Calibri" w:hAnsi="Times New Roman" w:cs="Times New Roman"/>
          <w:sz w:val="24"/>
          <w:szCs w:val="24"/>
        </w:rPr>
      </w:pPr>
      <w:r w:rsidRPr="00495EC7">
        <w:rPr>
          <w:rFonts w:ascii="Times New Roman" w:eastAsia="Calibri" w:hAnsi="Times New Roman" w:cs="Times New Roman"/>
          <w:sz w:val="24"/>
          <w:szCs w:val="24"/>
        </w:rPr>
        <w:t>ΠΕΡΙΛΗΨΗ</w:t>
      </w:r>
    </w:p>
    <w:p w14:paraId="3C92587A" w14:textId="77777777" w:rsidR="00B00054" w:rsidRDefault="00B00054" w:rsidP="00B00054">
      <w:pPr>
        <w:spacing w:after="0" w:line="276" w:lineRule="auto"/>
        <w:rPr>
          <w:rFonts w:ascii="Times New Roman" w:eastAsia="Calibri" w:hAnsi="Times New Roman" w:cs="Times New Roman"/>
          <w:sz w:val="24"/>
          <w:szCs w:val="24"/>
        </w:rPr>
      </w:pPr>
    </w:p>
    <w:p w14:paraId="739785E1" w14:textId="620F3F0F" w:rsidR="00CD7042" w:rsidRDefault="00CD7042" w:rsidP="00CD7042">
      <w:pPr>
        <w:pStyle w:val="isselectedend"/>
        <w:spacing w:line="360" w:lineRule="auto"/>
      </w:pPr>
      <w:r>
        <w:t xml:space="preserve">Η παρούσα διδακτορική διατριβή εστιάζει στη διερεύνηση του ρόλου της αντιλαμβανόμενης κοινωνικής υποστήριξης και της μητρικής αυτοαποτελεσματικότητας στην έναρξη και τη </w:t>
      </w:r>
      <w:r w:rsidR="001A191D" w:rsidRPr="0029057E">
        <w:t xml:space="preserve">διατήρηση </w:t>
      </w:r>
      <w:r>
        <w:t>του μητρικού θηλασμού. Παρά τη διεθνή αναγνώριση της σημασίας του μητρικού θηλασμού για την υγεία μητέρας και βρέφους, τα ποσοστά έναρξης και, κυρίως, διατήρησής του εξακολουθούν να υπολείπονται των στόχων δημόσιας υγείας, γεγονός που αναδεικνύει την ανάγκη διερεύνησης των παραγόντων που επηρεάζουν τη σχετική συμπεριφορά.</w:t>
      </w:r>
    </w:p>
    <w:p w14:paraId="16F7F670" w14:textId="77777777" w:rsidR="00CD7042" w:rsidRDefault="00CD7042" w:rsidP="00CD7042">
      <w:pPr>
        <w:pStyle w:val="isselectedend"/>
        <w:spacing w:line="360" w:lineRule="auto"/>
      </w:pPr>
      <w:r>
        <w:t xml:space="preserve">Η μελέτη θα πραγματοποιηθεί ως </w:t>
      </w:r>
      <w:r w:rsidRPr="00CD7042">
        <w:rPr>
          <w:rStyle w:val="aa"/>
          <w:rFonts w:eastAsiaTheme="majorEastAsia"/>
          <w:b w:val="0"/>
          <w:bCs w:val="0"/>
        </w:rPr>
        <w:t>προοπτική μελέτη κοόρτης</w:t>
      </w:r>
      <w:r w:rsidRPr="00CD7042">
        <w:rPr>
          <w:b/>
          <w:bCs/>
        </w:rPr>
        <w:t>,</w:t>
      </w:r>
      <w:r>
        <w:t xml:space="preserve"> με παρακολούθηση των συμμετεχουσών από το τρίτο τρίμηνο της κύησης έως και τρεις μήνες μετά τον τοκετό. Η συλλογή των δεδομένων θα πραγματοποιηθεί σε τρία χρονικά σημεία: κατά το τρίτο τρίμηνο της κύησης, έναν μήνα μετά τον τοκετό και τρεις μήνες μετά τον τοκετό. Θα αξιολογηθούν η αντιλαμβανόμενη κοινωνική υποστήριξη, η μητρική </w:t>
      </w:r>
      <w:r>
        <w:lastRenderedPageBreak/>
        <w:t>αυτοαποτελεσματικότητα, καθώς και ο τύπος και η διάρκεια του μητρικού θηλασμού, σε συνδυασμό με κοινωνικοδημογραφικά και μαιευτικά χαρακτηριστικά.</w:t>
      </w:r>
    </w:p>
    <w:p w14:paraId="41B5D72B" w14:textId="38F82D90" w:rsidR="00CD7042" w:rsidRDefault="00CD7042" w:rsidP="00CD7042">
      <w:pPr>
        <w:pStyle w:val="isselectedend"/>
        <w:spacing w:line="360" w:lineRule="auto"/>
      </w:pPr>
      <w:r>
        <w:t>Ιδιαίτερη έμφαση θα δοθεί στη διερεύνηση της σχέσης μεταξύ κοινωνικής υποστήριξης και μητρικής αυτοαποτελεσματικότητας, καθώς και στη συμβολή τους στην έναρξη και διατήρηση του μητρικού θηλασμού. Για την ανάλυση των δεδομένων προβλέπεται η εφαρμογή περιγραφικών και επαγωγικών στατιστικών μεθόδων, πολυμεταβλητών μοντέλων παλινδρόμησης και ανάλυσης δομικών εξισώσεων, με στόχο τον εντοπισμό ανεξάρτητων προσδιοριστών και την ανάπτυξη προγνωστικού μοντέλου για τη διατήρηση του μητρικού θηλασμού.</w:t>
      </w:r>
    </w:p>
    <w:p w14:paraId="780C5419" w14:textId="16A1BED2" w:rsidR="00CD7042" w:rsidRDefault="00CD7042" w:rsidP="00CD7042">
      <w:pPr>
        <w:pStyle w:val="Web"/>
        <w:spacing w:line="360" w:lineRule="auto"/>
      </w:pPr>
      <w:r>
        <w:t xml:space="preserve">Η πρωτοτυπία της μελέτης έγκειται στον </w:t>
      </w:r>
      <w:r w:rsidRPr="00CD7042">
        <w:rPr>
          <w:rStyle w:val="aa"/>
          <w:rFonts w:eastAsiaTheme="majorEastAsia"/>
          <w:b w:val="0"/>
          <w:bCs w:val="0"/>
        </w:rPr>
        <w:t>προοπτικό και πολυπαραγοντικό σχεδιασμό</w:t>
      </w:r>
      <w:r>
        <w:t xml:space="preserve"> της, καθώς εξετάζει διαχρονικά τους δύο βασικούς ψυχοκοινωνικούς παράγοντες και τη μεταξύ τους σχέση σε διαφορετικές χρονικές περιόδους, από την εγκυμοσύνη έως τη μεταγεννητική περίοδο. Η μελέτη αναμένεται να συμβάλει στην πληρέστερη κατανόηση των ψυχοκοινωνικών μηχανισμών που επηρεάζουν τον μητρικό θηλασμό και να υποστηρίξει τον σχεδιασμό στοχευμένων παρεμβάσεων από μαίες/μαιευτές και λοιπούς επαγγελματίες υγείας, με απώτερο στόχο την ενίσχυση της κοινωνικής υποστήριξης και της μητρικής αυτοαποτελεσματικότητας και τη βελτίωση</w:t>
      </w:r>
      <w:r w:rsidR="00C62A27">
        <w:t xml:space="preserve"> </w:t>
      </w:r>
      <w:r>
        <w:t xml:space="preserve">των </w:t>
      </w:r>
      <w:r w:rsidR="00F84FE6">
        <w:t xml:space="preserve">ποσοστών του </w:t>
      </w:r>
      <w:r>
        <w:t>μητρικού θηλασμού στην Ελλάδα.</w:t>
      </w:r>
    </w:p>
    <w:p w14:paraId="2A2568D9" w14:textId="77777777" w:rsidR="00CD7042" w:rsidRDefault="00CD7042" w:rsidP="00CD7042">
      <w:pPr>
        <w:pStyle w:val="Web"/>
        <w:spacing w:line="360" w:lineRule="auto"/>
      </w:pPr>
    </w:p>
    <w:p w14:paraId="4D0A1606" w14:textId="77777777" w:rsidR="00CD7042" w:rsidRPr="00CD7042" w:rsidRDefault="00CD7042" w:rsidP="00CD7042">
      <w:pPr>
        <w:spacing w:after="0" w:line="240" w:lineRule="auto"/>
        <w:jc w:val="center"/>
        <w:rPr>
          <w:rFonts w:ascii="Times New Roman" w:eastAsia="Calibri" w:hAnsi="Times New Roman" w:cs="Times New Roman"/>
          <w:sz w:val="24"/>
          <w:szCs w:val="24"/>
          <w:lang w:val="en-US"/>
        </w:rPr>
      </w:pPr>
      <w:r w:rsidRPr="008F132B">
        <w:rPr>
          <w:rFonts w:ascii="Times New Roman" w:eastAsia="Calibri" w:hAnsi="Times New Roman" w:cs="Times New Roman"/>
          <w:sz w:val="24"/>
          <w:szCs w:val="24"/>
          <w:lang w:val="en-US"/>
        </w:rPr>
        <w:t>TITLE OF THE DOCTORAL DISSERTATION</w:t>
      </w:r>
    </w:p>
    <w:p w14:paraId="02CDD0E5" w14:textId="0422D239" w:rsidR="00CD7042" w:rsidRDefault="00CD7042" w:rsidP="00CD7042">
      <w:pPr>
        <w:pStyle w:val="Web"/>
        <w:spacing w:line="360" w:lineRule="auto"/>
        <w:jc w:val="center"/>
        <w:rPr>
          <w:b/>
          <w:bCs/>
          <w:lang w:val="en-US"/>
        </w:rPr>
      </w:pPr>
      <w:r w:rsidRPr="00CD7042">
        <w:rPr>
          <w:b/>
          <w:bCs/>
          <w:lang w:val="en-US"/>
        </w:rPr>
        <w:t>"Psychosocial Determinants of Breastfeeding Initiation and Maintenance"</w:t>
      </w:r>
    </w:p>
    <w:p w14:paraId="1884FDB3" w14:textId="77777777" w:rsidR="00CD7042" w:rsidRPr="004138B9" w:rsidRDefault="00CD7042" w:rsidP="00CD7042">
      <w:pPr>
        <w:spacing w:after="0" w:line="240" w:lineRule="auto"/>
        <w:jc w:val="center"/>
        <w:rPr>
          <w:rFonts w:ascii="Times New Roman" w:eastAsia="Calibri" w:hAnsi="Times New Roman" w:cs="Times New Roman"/>
          <w:sz w:val="24"/>
          <w:szCs w:val="24"/>
          <w:lang w:val="en-US"/>
        </w:rPr>
      </w:pPr>
      <w:r w:rsidRPr="008F132B">
        <w:rPr>
          <w:rFonts w:ascii="Times New Roman" w:eastAsia="Calibri" w:hAnsi="Times New Roman" w:cs="Times New Roman"/>
          <w:sz w:val="24"/>
          <w:szCs w:val="24"/>
          <w:lang w:val="en-US"/>
        </w:rPr>
        <w:t>ABSTRACT</w:t>
      </w:r>
    </w:p>
    <w:p w14:paraId="28B2E426" w14:textId="21750396" w:rsidR="004138B9" w:rsidRPr="004138B9" w:rsidRDefault="004138B9" w:rsidP="004138B9">
      <w:pPr>
        <w:pStyle w:val="Web"/>
        <w:spacing w:line="360" w:lineRule="auto"/>
        <w:rPr>
          <w:lang w:val="en-US"/>
        </w:rPr>
      </w:pPr>
      <w:r w:rsidRPr="004138B9">
        <w:rPr>
          <w:lang w:val="en-US"/>
        </w:rPr>
        <w:t xml:space="preserve">This doctoral thesis focuses on investigating the role of perceived social support and maternal self-efficacy in the initiation and </w:t>
      </w:r>
      <w:r w:rsidR="006C175D" w:rsidRPr="002E3340">
        <w:rPr>
          <w:lang w:val="en-US"/>
        </w:rPr>
        <w:t>maintenance</w:t>
      </w:r>
      <w:r w:rsidRPr="002E3340">
        <w:rPr>
          <w:lang w:val="en-US"/>
        </w:rPr>
        <w:t xml:space="preserve"> </w:t>
      </w:r>
      <w:r w:rsidRPr="004138B9">
        <w:rPr>
          <w:lang w:val="en-US"/>
        </w:rPr>
        <w:t>of breastfeeding. Despite international recognition of the importance of breastfeeding for maternal and infant health, rates of</w:t>
      </w:r>
      <w:r w:rsidR="00E9178B">
        <w:rPr>
          <w:lang w:val="en-US"/>
        </w:rPr>
        <w:t xml:space="preserve"> </w:t>
      </w:r>
      <w:r w:rsidR="00D251B6" w:rsidRPr="002E3340">
        <w:rPr>
          <w:lang w:val="en-US"/>
        </w:rPr>
        <w:t>breastfeeding</w:t>
      </w:r>
      <w:r w:rsidR="00D251B6">
        <w:rPr>
          <w:lang w:val="en-US"/>
        </w:rPr>
        <w:t xml:space="preserve"> </w:t>
      </w:r>
      <w:r w:rsidR="00D251B6" w:rsidRPr="004138B9">
        <w:rPr>
          <w:lang w:val="en-US"/>
        </w:rPr>
        <w:t>initiation</w:t>
      </w:r>
      <w:r w:rsidRPr="004138B9">
        <w:rPr>
          <w:lang w:val="en-US"/>
        </w:rPr>
        <w:t xml:space="preserve"> and, </w:t>
      </w:r>
      <w:r w:rsidR="00D251B6" w:rsidRPr="002E3340">
        <w:rPr>
          <w:lang w:val="en-US"/>
        </w:rPr>
        <w:t>particularly</w:t>
      </w:r>
      <w:r w:rsidRPr="002E3340">
        <w:rPr>
          <w:lang w:val="en-US"/>
        </w:rPr>
        <w:t xml:space="preserve">, </w:t>
      </w:r>
      <w:r w:rsidRPr="004138B9">
        <w:rPr>
          <w:lang w:val="en-US"/>
        </w:rPr>
        <w:t>maintenance continue to fall short of public health goals, highlighting the need to investigate the factors that influence this behavior.</w:t>
      </w:r>
    </w:p>
    <w:p w14:paraId="71E741E5" w14:textId="77777777" w:rsidR="004138B9" w:rsidRPr="004138B9" w:rsidRDefault="004138B9" w:rsidP="004138B9">
      <w:pPr>
        <w:pStyle w:val="Web"/>
        <w:spacing w:line="360" w:lineRule="auto"/>
        <w:rPr>
          <w:lang w:val="en-US"/>
        </w:rPr>
      </w:pPr>
      <w:r w:rsidRPr="004138B9">
        <w:rPr>
          <w:lang w:val="en-US"/>
        </w:rPr>
        <w:lastRenderedPageBreak/>
        <w:t>The study will be conducted as a prospective cohort study, with participants followed from the third trimester of pregnancy until three months postpartum. Data collection will be conducted at three time points: during the third trimester of pregnancy, one month postpartum, and three months postpartum. Perceived social support, maternal self-efficacy, and the type and duration of breastfeeding will be assessed, in combination with sociodemographic and obstetric characteristics.</w:t>
      </w:r>
    </w:p>
    <w:p w14:paraId="4FD7E1F4" w14:textId="49CB49BB" w:rsidR="004138B9" w:rsidRPr="002E3340" w:rsidRDefault="004138B9" w:rsidP="004138B9">
      <w:pPr>
        <w:pStyle w:val="Web"/>
        <w:spacing w:line="360" w:lineRule="auto"/>
        <w:rPr>
          <w:lang w:val="en-US"/>
        </w:rPr>
      </w:pPr>
      <w:r w:rsidRPr="004138B9">
        <w:rPr>
          <w:lang w:val="en-US"/>
        </w:rPr>
        <w:t xml:space="preserve">Particular emphasis will be placed on investigating the relationship between social support and maternal self-efficacy, as well as their contribution to the initiation and maintenance of breastfeeding. For the analysis of the data, the application of </w:t>
      </w:r>
      <w:r w:rsidRPr="002E3340">
        <w:rPr>
          <w:lang w:val="en-US"/>
        </w:rPr>
        <w:t xml:space="preserve">descriptive and </w:t>
      </w:r>
      <w:r w:rsidR="00F90BC7" w:rsidRPr="002E3340">
        <w:rPr>
          <w:lang w:val="en-GB"/>
        </w:rPr>
        <w:t>inferential</w:t>
      </w:r>
      <w:r w:rsidRPr="002E3340">
        <w:rPr>
          <w:lang w:val="en-US"/>
        </w:rPr>
        <w:t xml:space="preserve"> statistical methods, </w:t>
      </w:r>
      <w:r w:rsidR="00792588" w:rsidRPr="002E3340">
        <w:rPr>
          <w:lang w:val="en-US"/>
        </w:rPr>
        <w:t>multivariable regression</w:t>
      </w:r>
      <w:r w:rsidRPr="002E3340">
        <w:rPr>
          <w:lang w:val="en-US"/>
        </w:rPr>
        <w:t xml:space="preserve"> models</w:t>
      </w:r>
      <w:r w:rsidR="002C5188" w:rsidRPr="002E3340">
        <w:rPr>
          <w:lang w:val="en-US"/>
        </w:rPr>
        <w:t>,</w:t>
      </w:r>
      <w:r w:rsidRPr="002E3340">
        <w:rPr>
          <w:lang w:val="en-US"/>
        </w:rPr>
        <w:t xml:space="preserve"> and structural equation </w:t>
      </w:r>
      <w:r w:rsidR="009741F0" w:rsidRPr="002E3340">
        <w:rPr>
          <w:lang w:val="en-US"/>
        </w:rPr>
        <w:t>modeling</w:t>
      </w:r>
      <w:r w:rsidRPr="002E3340">
        <w:rPr>
          <w:lang w:val="en-US"/>
        </w:rPr>
        <w:t xml:space="preserve"> is envisaged, with the aim of identifying independent </w:t>
      </w:r>
      <w:r w:rsidR="00CA5358" w:rsidRPr="002E3340">
        <w:rPr>
          <w:lang w:val="en-US"/>
        </w:rPr>
        <w:t>predictors</w:t>
      </w:r>
      <w:r w:rsidRPr="002E3340">
        <w:rPr>
          <w:lang w:val="en-US"/>
        </w:rPr>
        <w:t xml:space="preserve"> and developing a predictive model for the maintenance of breastfeeding.</w:t>
      </w:r>
    </w:p>
    <w:p w14:paraId="39AB5868" w14:textId="732752E4" w:rsidR="00CD7042" w:rsidRPr="004138B9" w:rsidRDefault="004138B9" w:rsidP="004138B9">
      <w:pPr>
        <w:pStyle w:val="Web"/>
        <w:spacing w:line="360" w:lineRule="auto"/>
        <w:rPr>
          <w:lang w:val="en-US"/>
        </w:rPr>
      </w:pPr>
      <w:r w:rsidRPr="002E3340">
        <w:rPr>
          <w:lang w:val="en-US"/>
        </w:rPr>
        <w:t xml:space="preserve">The originality of the study lies in its prospective and </w:t>
      </w:r>
      <w:r w:rsidR="00017258" w:rsidRPr="002E3340">
        <w:rPr>
          <w:lang w:val="en-US"/>
        </w:rPr>
        <w:t>longitudinal</w:t>
      </w:r>
      <w:r w:rsidR="00F81F0D" w:rsidRPr="002E3340">
        <w:rPr>
          <w:lang w:val="en-US"/>
        </w:rPr>
        <w:t xml:space="preserve">, multifaceted </w:t>
      </w:r>
      <w:r w:rsidRPr="002E3340">
        <w:rPr>
          <w:lang w:val="en-US"/>
        </w:rPr>
        <w:t>design, as it examines the two main psychosocial factors and the relationship between them over time</w:t>
      </w:r>
      <w:r w:rsidR="00370C74" w:rsidRPr="002E3340">
        <w:rPr>
          <w:lang w:val="en-US"/>
        </w:rPr>
        <w:t>,</w:t>
      </w:r>
      <w:r w:rsidR="00EE7258" w:rsidRPr="002E3340">
        <w:rPr>
          <w:lang w:val="en-US"/>
        </w:rPr>
        <w:t xml:space="preserve"> </w:t>
      </w:r>
      <w:r w:rsidRPr="002E3340">
        <w:rPr>
          <w:lang w:val="en-US"/>
        </w:rPr>
        <w:t xml:space="preserve">from pregnancy </w:t>
      </w:r>
      <w:r w:rsidR="000E6115" w:rsidRPr="002E3340">
        <w:rPr>
          <w:lang w:val="en-US"/>
        </w:rPr>
        <w:t xml:space="preserve">through </w:t>
      </w:r>
      <w:r w:rsidRPr="002E3340">
        <w:rPr>
          <w:lang w:val="en-US"/>
        </w:rPr>
        <w:t xml:space="preserve">the postpartum period. The study is expected to contribute to a more complete understanding of the psychosocial mechanisms that influence breastfeeding and to support the </w:t>
      </w:r>
      <w:r w:rsidR="000E6115" w:rsidRPr="002E3340">
        <w:rPr>
          <w:lang w:val="en-US"/>
        </w:rPr>
        <w:t>development</w:t>
      </w:r>
      <w:r w:rsidRPr="002E3340">
        <w:rPr>
          <w:lang w:val="en-US"/>
        </w:rPr>
        <w:t xml:space="preserve"> of targeted interventions by midwives and other </w:t>
      </w:r>
      <w:r w:rsidR="006C78EA" w:rsidRPr="002E3340">
        <w:rPr>
          <w:lang w:val="en-US"/>
        </w:rPr>
        <w:t>healthcare</w:t>
      </w:r>
      <w:r w:rsidRPr="002E3340">
        <w:rPr>
          <w:lang w:val="en-US"/>
        </w:rPr>
        <w:t xml:space="preserve"> professionals, with the ultimate goal of strengthening social support and maternal self-efficacy and improving breastfeeding rates in Greece</w:t>
      </w:r>
      <w:r w:rsidRPr="004138B9">
        <w:rPr>
          <w:lang w:val="en-US"/>
        </w:rPr>
        <w:t>.</w:t>
      </w:r>
    </w:p>
    <w:p w14:paraId="5797F9B1" w14:textId="77777777" w:rsidR="00B00054" w:rsidRPr="00CD7042" w:rsidRDefault="00B00054" w:rsidP="00B00054">
      <w:pPr>
        <w:spacing w:after="0" w:line="276" w:lineRule="auto"/>
        <w:rPr>
          <w:rFonts w:ascii="Times New Roman" w:eastAsia="Calibri" w:hAnsi="Times New Roman" w:cs="Times New Roman"/>
          <w:sz w:val="24"/>
          <w:szCs w:val="24"/>
          <w:lang w:val="en-US"/>
        </w:rPr>
      </w:pPr>
    </w:p>
    <w:p w14:paraId="532C2BF7" w14:textId="77777777" w:rsidR="00B00054" w:rsidRPr="00CD7042" w:rsidRDefault="00B00054" w:rsidP="00B00054">
      <w:pPr>
        <w:jc w:val="center"/>
        <w:rPr>
          <w:rFonts w:ascii="Times New Roman" w:hAnsi="Times New Roman" w:cs="Times New Roman"/>
          <w:b/>
          <w:bCs/>
          <w:sz w:val="24"/>
          <w:szCs w:val="24"/>
          <w:lang w:val="en-US"/>
        </w:rPr>
      </w:pPr>
    </w:p>
    <w:sectPr w:rsidR="00B00054" w:rsidRPr="00CD70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54"/>
    <w:rsid w:val="00017258"/>
    <w:rsid w:val="000E6115"/>
    <w:rsid w:val="00122D6B"/>
    <w:rsid w:val="00197E6E"/>
    <w:rsid w:val="001A191D"/>
    <w:rsid w:val="00221066"/>
    <w:rsid w:val="00224387"/>
    <w:rsid w:val="0029057E"/>
    <w:rsid w:val="002C5188"/>
    <w:rsid w:val="002E3340"/>
    <w:rsid w:val="002F371B"/>
    <w:rsid w:val="00370C74"/>
    <w:rsid w:val="003B51A5"/>
    <w:rsid w:val="003C1562"/>
    <w:rsid w:val="004138B9"/>
    <w:rsid w:val="006C175D"/>
    <w:rsid w:val="006C78EA"/>
    <w:rsid w:val="007652F5"/>
    <w:rsid w:val="00792588"/>
    <w:rsid w:val="007C65C2"/>
    <w:rsid w:val="00804A76"/>
    <w:rsid w:val="00865A74"/>
    <w:rsid w:val="00897D21"/>
    <w:rsid w:val="009741F0"/>
    <w:rsid w:val="009D6884"/>
    <w:rsid w:val="009E0083"/>
    <w:rsid w:val="00B00054"/>
    <w:rsid w:val="00C62A27"/>
    <w:rsid w:val="00CA5358"/>
    <w:rsid w:val="00CD7042"/>
    <w:rsid w:val="00D251B6"/>
    <w:rsid w:val="00D86731"/>
    <w:rsid w:val="00D971A4"/>
    <w:rsid w:val="00E9178B"/>
    <w:rsid w:val="00EE3742"/>
    <w:rsid w:val="00EE7258"/>
    <w:rsid w:val="00F81F0D"/>
    <w:rsid w:val="00F841EF"/>
    <w:rsid w:val="00F84FE6"/>
    <w:rsid w:val="00F90B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CE6A2"/>
  <w15:chartTrackingRefBased/>
  <w15:docId w15:val="{45F774D4-1DD7-41A9-8F9C-F1F568C3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000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B000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B0005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B0005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B0005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B0005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0005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0005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0005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00054"/>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B00054"/>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B00054"/>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B00054"/>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B00054"/>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B0005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0005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0005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00054"/>
    <w:rPr>
      <w:rFonts w:eastAsiaTheme="majorEastAsia" w:cstheme="majorBidi"/>
      <w:color w:val="272727" w:themeColor="text1" w:themeTint="D8"/>
    </w:rPr>
  </w:style>
  <w:style w:type="paragraph" w:styleId="a3">
    <w:name w:val="Title"/>
    <w:basedOn w:val="a"/>
    <w:next w:val="a"/>
    <w:link w:val="Char"/>
    <w:uiPriority w:val="10"/>
    <w:qFormat/>
    <w:rsid w:val="00B00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0005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0005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0005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00054"/>
    <w:pPr>
      <w:spacing w:before="160"/>
      <w:jc w:val="center"/>
    </w:pPr>
    <w:rPr>
      <w:i/>
      <w:iCs/>
      <w:color w:val="404040" w:themeColor="text1" w:themeTint="BF"/>
    </w:rPr>
  </w:style>
  <w:style w:type="character" w:customStyle="1" w:styleId="Char1">
    <w:name w:val="Απόσπασμα Char"/>
    <w:basedOn w:val="a0"/>
    <w:link w:val="a5"/>
    <w:uiPriority w:val="29"/>
    <w:rsid w:val="00B00054"/>
    <w:rPr>
      <w:i/>
      <w:iCs/>
      <w:color w:val="404040" w:themeColor="text1" w:themeTint="BF"/>
    </w:rPr>
  </w:style>
  <w:style w:type="paragraph" w:styleId="a6">
    <w:name w:val="List Paragraph"/>
    <w:basedOn w:val="a"/>
    <w:uiPriority w:val="34"/>
    <w:qFormat/>
    <w:rsid w:val="00B00054"/>
    <w:pPr>
      <w:ind w:left="720"/>
      <w:contextualSpacing/>
    </w:pPr>
  </w:style>
  <w:style w:type="character" w:styleId="a7">
    <w:name w:val="Intense Emphasis"/>
    <w:basedOn w:val="a0"/>
    <w:uiPriority w:val="21"/>
    <w:qFormat/>
    <w:rsid w:val="00B00054"/>
    <w:rPr>
      <w:i/>
      <w:iCs/>
      <w:color w:val="2F5496" w:themeColor="accent1" w:themeShade="BF"/>
    </w:rPr>
  </w:style>
  <w:style w:type="paragraph" w:styleId="a8">
    <w:name w:val="Intense Quote"/>
    <w:basedOn w:val="a"/>
    <w:next w:val="a"/>
    <w:link w:val="Char2"/>
    <w:uiPriority w:val="30"/>
    <w:qFormat/>
    <w:rsid w:val="00B000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B00054"/>
    <w:rPr>
      <w:i/>
      <w:iCs/>
      <w:color w:val="2F5496" w:themeColor="accent1" w:themeShade="BF"/>
    </w:rPr>
  </w:style>
  <w:style w:type="character" w:styleId="a9">
    <w:name w:val="Intense Reference"/>
    <w:basedOn w:val="a0"/>
    <w:uiPriority w:val="32"/>
    <w:qFormat/>
    <w:rsid w:val="00B00054"/>
    <w:rPr>
      <w:b/>
      <w:bCs/>
      <w:smallCaps/>
      <w:color w:val="2F5496" w:themeColor="accent1" w:themeShade="BF"/>
      <w:spacing w:val="5"/>
    </w:rPr>
  </w:style>
  <w:style w:type="paragraph" w:customStyle="1" w:styleId="isselectedend">
    <w:name w:val="isselectedend"/>
    <w:basedOn w:val="a"/>
    <w:rsid w:val="00CD7042"/>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a">
    <w:name w:val="Strong"/>
    <w:basedOn w:val="a0"/>
    <w:uiPriority w:val="22"/>
    <w:qFormat/>
    <w:rsid w:val="00CD7042"/>
    <w:rPr>
      <w:b/>
      <w:bCs/>
    </w:rPr>
  </w:style>
  <w:style w:type="paragraph" w:styleId="Web">
    <w:name w:val="Normal (Web)"/>
    <w:basedOn w:val="a"/>
    <w:uiPriority w:val="99"/>
    <w:semiHidden/>
    <w:unhideWhenUsed/>
    <w:rsid w:val="00CD7042"/>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762</Words>
  <Characters>4120</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KAMPERIS KONSTANTINOS</dc:creator>
  <cp:keywords/>
  <dc:description/>
  <cp:lastModifiedBy>KAMPERIS KONSTANTINOS</cp:lastModifiedBy>
  <cp:revision>2</cp:revision>
  <dcterms:created xsi:type="dcterms:W3CDTF">2026-09-02T09:53:00Z</dcterms:created>
  <dcterms:modified xsi:type="dcterms:W3CDTF">2026-09-02T09:53:00Z</dcterms:modified>
</cp:coreProperties>
</file>